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FE01F9D" w:rsidR="00764E53" w:rsidRPr="0061285D" w:rsidRDefault="00764E53" w:rsidP="00401AD2">
            <w:pPr>
              <w:spacing w:line="256" w:lineRule="auto"/>
              <w:ind w:firstLine="176"/>
              <w:rPr>
                <w:b/>
                <w:lang w:val="uk-UA"/>
              </w:rPr>
            </w:pPr>
            <w:r w:rsidRPr="0061285D">
              <w:rPr>
                <w:b/>
                <w:lang w:val="uk-UA"/>
              </w:rPr>
              <w:t xml:space="preserve">                     № </w:t>
            </w:r>
            <w:r w:rsidR="00437C18">
              <w:rPr>
                <w:b/>
                <w:lang w:val="uk-UA"/>
              </w:rPr>
              <w:t>59</w:t>
            </w:r>
            <w:r w:rsidR="00401AD2">
              <w:rPr>
                <w:b/>
                <w:lang w:val="uk-UA"/>
              </w:rPr>
              <w:t>9</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4A2DF6B" w14:textId="77777777" w:rsidR="00401AD2" w:rsidRPr="00401AD2" w:rsidRDefault="00401AD2" w:rsidP="00401AD2">
      <w:pPr>
        <w:rPr>
          <w:b/>
          <w:bCs/>
          <w:szCs w:val="28"/>
          <w:lang w:val="uk-UA"/>
        </w:rPr>
      </w:pPr>
      <w:r w:rsidRPr="00401AD2">
        <w:rPr>
          <w:b/>
          <w:bCs/>
          <w:szCs w:val="28"/>
          <w:lang w:val="uk-UA"/>
        </w:rPr>
        <w:t>Про розгляд скарги Юрчука П.А. на рішення Кваліфікаційно-дисциплінарної комісії прокурорів від 14 серпня 2025 року № 324дк-25 «Про відмову Юрчуку П.А. в допуску до с</w:t>
      </w:r>
      <w:bookmarkStart w:id="0" w:name="_GoBack"/>
      <w:bookmarkEnd w:id="0"/>
      <w:r w:rsidRPr="00401AD2">
        <w:rPr>
          <w:b/>
          <w:bCs/>
          <w:szCs w:val="28"/>
          <w:lang w:val="uk-UA"/>
        </w:rPr>
        <w:t>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69260180" w14:textId="77777777" w:rsidR="00401AD2" w:rsidRPr="00401AD2" w:rsidRDefault="00401AD2" w:rsidP="00401AD2">
      <w:pPr>
        <w:ind w:firstLine="709"/>
        <w:rPr>
          <w:szCs w:val="28"/>
          <w:lang w:val="uk-UA"/>
        </w:rPr>
      </w:pPr>
      <w:r w:rsidRPr="00401AD2">
        <w:rPr>
          <w:szCs w:val="28"/>
          <w:lang w:val="uk-UA"/>
        </w:rPr>
        <w:t xml:space="preserve">Кваліфікаційно-дисциплінарна комісія прокурорів (далі – Комісія) у складі головуючого - </w:t>
      </w:r>
      <w:proofErr w:type="spellStart"/>
      <w:r w:rsidRPr="00401AD2">
        <w:rPr>
          <w:szCs w:val="28"/>
          <w:lang w:val="uk-UA"/>
        </w:rPr>
        <w:t>Радзівона</w:t>
      </w:r>
      <w:proofErr w:type="spellEnd"/>
      <w:r w:rsidRPr="00401AD2">
        <w:rPr>
          <w:szCs w:val="28"/>
          <w:lang w:val="uk-UA"/>
        </w:rPr>
        <w:t xml:space="preserve"> М.О., членів Комісії: </w:t>
      </w:r>
      <w:proofErr w:type="spellStart"/>
      <w:r w:rsidRPr="00401AD2">
        <w:rPr>
          <w:szCs w:val="28"/>
          <w:lang w:val="uk-UA"/>
        </w:rPr>
        <w:t>Бобровник</w:t>
      </w:r>
      <w:proofErr w:type="spellEnd"/>
      <w:r w:rsidRPr="00401AD2">
        <w:rPr>
          <w:szCs w:val="28"/>
          <w:lang w:val="uk-UA"/>
        </w:rPr>
        <w:t xml:space="preserve"> С.В., </w:t>
      </w:r>
      <w:proofErr w:type="spellStart"/>
      <w:r w:rsidRPr="00401AD2">
        <w:rPr>
          <w:szCs w:val="28"/>
          <w:lang w:val="uk-UA"/>
        </w:rPr>
        <w:t>Булулукова</w:t>
      </w:r>
      <w:proofErr w:type="spellEnd"/>
      <w:r w:rsidRPr="00401AD2">
        <w:rPr>
          <w:szCs w:val="28"/>
          <w:lang w:val="uk-UA"/>
        </w:rPr>
        <w:t xml:space="preserve"> О.Ю., Гарбузи Н.В., Коваль К.П., </w:t>
      </w:r>
      <w:proofErr w:type="spellStart"/>
      <w:r w:rsidRPr="00401AD2">
        <w:rPr>
          <w:szCs w:val="28"/>
          <w:lang w:val="uk-UA"/>
        </w:rPr>
        <w:t>Куриленка</w:t>
      </w:r>
      <w:proofErr w:type="spellEnd"/>
      <w:r w:rsidRPr="00401AD2">
        <w:rPr>
          <w:szCs w:val="28"/>
          <w:lang w:val="uk-UA"/>
        </w:rPr>
        <w:t xml:space="preserve"> Д.В., </w:t>
      </w:r>
      <w:proofErr w:type="spellStart"/>
      <w:r w:rsidRPr="00401AD2">
        <w:rPr>
          <w:szCs w:val="28"/>
          <w:lang w:val="uk-UA"/>
        </w:rPr>
        <w:t>Мавроді</w:t>
      </w:r>
      <w:proofErr w:type="spellEnd"/>
      <w:r w:rsidRPr="00401AD2">
        <w:rPr>
          <w:szCs w:val="28"/>
          <w:lang w:val="uk-UA"/>
        </w:rPr>
        <w:t xml:space="preserve"> В.В., </w:t>
      </w:r>
      <w:proofErr w:type="spellStart"/>
      <w:r w:rsidRPr="00401AD2">
        <w:rPr>
          <w:szCs w:val="28"/>
          <w:lang w:val="uk-UA"/>
        </w:rPr>
        <w:t>Міхеда</w:t>
      </w:r>
      <w:proofErr w:type="spellEnd"/>
      <w:r w:rsidRPr="00401AD2">
        <w:rPr>
          <w:szCs w:val="28"/>
          <w:lang w:val="uk-UA"/>
        </w:rPr>
        <w:t xml:space="preserve"> О.В., </w:t>
      </w:r>
      <w:proofErr w:type="spellStart"/>
      <w:r w:rsidRPr="00401AD2">
        <w:rPr>
          <w:szCs w:val="28"/>
          <w:lang w:val="uk-UA"/>
        </w:rPr>
        <w:t>Мнишенко</w:t>
      </w:r>
      <w:proofErr w:type="spellEnd"/>
      <w:r w:rsidRPr="00401AD2">
        <w:rPr>
          <w:szCs w:val="28"/>
          <w:lang w:val="uk-UA"/>
        </w:rPr>
        <w:t xml:space="preserve"> Є.С., Степанової Т.В., розглянувши скаргу Юрчука П.А. на рішення Комісії від 14 серпня 2025 року № 324дк-25 «Про відмову Юрчуку П.А.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7B5D1233" w14:textId="77777777" w:rsidR="00401AD2" w:rsidRPr="00401AD2" w:rsidRDefault="00401AD2" w:rsidP="00401AD2">
      <w:pPr>
        <w:ind w:firstLine="567"/>
        <w:rPr>
          <w:lang w:val="uk-UA"/>
        </w:rPr>
      </w:pPr>
      <w:r w:rsidRPr="00401AD2">
        <w:rPr>
          <w:lang w:val="uk-UA"/>
        </w:rPr>
        <w:t xml:space="preserve">  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3C90303B" w14:textId="77777777" w:rsidR="00401AD2" w:rsidRPr="00401AD2" w:rsidRDefault="00401AD2" w:rsidP="00401AD2">
      <w:pPr>
        <w:ind w:firstLine="567"/>
        <w:rPr>
          <w:lang w:val="uk-UA"/>
        </w:rPr>
      </w:pPr>
    </w:p>
    <w:p w14:paraId="02970B19" w14:textId="77777777" w:rsidR="00401AD2" w:rsidRPr="00401AD2" w:rsidRDefault="00401AD2" w:rsidP="00401AD2">
      <w:pPr>
        <w:ind w:firstLine="567"/>
        <w:rPr>
          <w:lang w:val="uk-UA"/>
        </w:rPr>
      </w:pPr>
      <w:r w:rsidRPr="00401AD2">
        <w:rPr>
          <w:lang w:val="uk-UA"/>
        </w:rPr>
        <w:t xml:space="preserve">         Юрчуком Павлом Анатолійовичем засобами поштового зв’язку надіслано до Комісії 23 липня 2025 року документи для участі в доборі кандидатів на посаду прокурора окружної прокуратури.</w:t>
      </w:r>
    </w:p>
    <w:p w14:paraId="77917261" w14:textId="77777777" w:rsidR="00401AD2" w:rsidRPr="00401AD2" w:rsidRDefault="00401AD2" w:rsidP="00401AD2">
      <w:pPr>
        <w:ind w:firstLine="567"/>
        <w:rPr>
          <w:lang w:val="uk-UA"/>
        </w:rPr>
      </w:pPr>
    </w:p>
    <w:p w14:paraId="21DDEB34" w14:textId="77777777" w:rsidR="00401AD2" w:rsidRPr="00401AD2" w:rsidRDefault="00401AD2" w:rsidP="00401AD2">
      <w:pPr>
        <w:ind w:firstLine="567"/>
        <w:rPr>
          <w:lang w:val="uk-UA"/>
        </w:rPr>
      </w:pPr>
      <w:r w:rsidRPr="00401AD2">
        <w:rPr>
          <w:lang w:val="uk-UA"/>
        </w:rPr>
        <w:t xml:space="preserve">Рішенням Комісії від 14 серпня 2025 року № 324дк-25 Юрчуку П.А. відмовлено в допуску до складання кваліфікаційного іспиту у зв’язку з поданням, в порушення вимог, передбачених пунктом 6 частини першої статті 30 Закону України «Про прокуратуру», копії медичної довідки про проходження попереднього, періодичного та позачергового психіатричних оглядів, у тому числі на предмет вживання </w:t>
      </w:r>
      <w:proofErr w:type="spellStart"/>
      <w:r w:rsidRPr="00401AD2">
        <w:rPr>
          <w:lang w:val="uk-UA"/>
        </w:rPr>
        <w:t>психоактивних</w:t>
      </w:r>
      <w:proofErr w:type="spellEnd"/>
      <w:r w:rsidRPr="00401AD2">
        <w:rPr>
          <w:lang w:val="uk-UA"/>
        </w:rPr>
        <w:t xml:space="preserve"> речовин, виданої КНП Львівської обласної ради «Львівський обласний медичний центр превенції та терапії </w:t>
      </w:r>
      <w:proofErr w:type="spellStart"/>
      <w:r w:rsidRPr="00401AD2">
        <w:rPr>
          <w:lang w:val="uk-UA"/>
        </w:rPr>
        <w:t>узалежнень</w:t>
      </w:r>
      <w:proofErr w:type="spellEnd"/>
      <w:r w:rsidRPr="00401AD2">
        <w:rPr>
          <w:lang w:val="uk-UA"/>
        </w:rPr>
        <w:t xml:space="preserve">» 22 липня 2025 року, а не оригіналу цієї довідки, як передбачено пунктом 6 частини першої статті 30 Закону України «Про прокуратуру». Вказане рішення оприлюднено на офіційному </w:t>
      </w:r>
      <w:proofErr w:type="spellStart"/>
      <w:r w:rsidRPr="00401AD2">
        <w:rPr>
          <w:lang w:val="uk-UA"/>
        </w:rPr>
        <w:t>вебсайті</w:t>
      </w:r>
      <w:proofErr w:type="spellEnd"/>
      <w:r w:rsidRPr="00401AD2">
        <w:rPr>
          <w:lang w:val="uk-UA"/>
        </w:rPr>
        <w:t xml:space="preserve"> Комісії 14 серпня 2025 року.</w:t>
      </w:r>
    </w:p>
    <w:p w14:paraId="5994ECF3" w14:textId="77777777" w:rsidR="00401AD2" w:rsidRPr="00401AD2" w:rsidRDefault="00401AD2" w:rsidP="00401AD2">
      <w:pPr>
        <w:ind w:firstLine="567"/>
        <w:rPr>
          <w:lang w:val="uk-UA"/>
        </w:rPr>
      </w:pPr>
    </w:p>
    <w:p w14:paraId="415315EC" w14:textId="77777777" w:rsidR="00401AD2" w:rsidRPr="00401AD2" w:rsidRDefault="00401AD2" w:rsidP="00401AD2">
      <w:pPr>
        <w:ind w:firstLine="567"/>
        <w:rPr>
          <w:lang w:val="uk-UA"/>
        </w:rPr>
      </w:pPr>
      <w:r w:rsidRPr="00401AD2">
        <w:rPr>
          <w:lang w:val="uk-UA"/>
        </w:rPr>
        <w:lastRenderedPageBreak/>
        <w:t>У подальшому 18 серпня 2025 року до Комісії надійшла скарга Юрчука П.А. на вищевказане рішення Комісії. У скарзі зазначено, що таке рішення вважає незаконним та таким, що порушує його конституційні права.</w:t>
      </w:r>
    </w:p>
    <w:p w14:paraId="2B7CCAF0" w14:textId="77777777" w:rsidR="00401AD2" w:rsidRPr="00401AD2" w:rsidRDefault="00401AD2" w:rsidP="00401AD2">
      <w:pPr>
        <w:ind w:firstLine="567"/>
        <w:rPr>
          <w:lang w:val="uk-UA"/>
        </w:rPr>
      </w:pPr>
    </w:p>
    <w:p w14:paraId="6D82289C" w14:textId="77777777" w:rsidR="00401AD2" w:rsidRPr="00401AD2" w:rsidRDefault="00401AD2" w:rsidP="00401AD2">
      <w:pPr>
        <w:ind w:firstLine="567"/>
        <w:rPr>
          <w:lang w:val="uk-UA"/>
        </w:rPr>
      </w:pPr>
      <w:r w:rsidRPr="00401AD2">
        <w:rPr>
          <w:lang w:val="uk-UA"/>
        </w:rPr>
        <w:t xml:space="preserve">На думку скаржника, громадяни мають право на рівний доступ до державної служби, у тому числі на посади прокурорів, статтею 94 Кодексу адміністративного судочинства України передбачено можливість використання копій документів, засвідчених у встановленому порядку, у тому числі й самим учасником, якщо інше не визначено спеціальним законом. Зазначає, що типовими правилами діловодства, затвердженими постановою Кабінету Міністрів України від 17.01.2018 № 55, передбачено, що копія документа може бути засвідчена підписом уповноваженої особи (у </w:t>
      </w:r>
      <w:proofErr w:type="spellStart"/>
      <w:r w:rsidRPr="00401AD2">
        <w:rPr>
          <w:lang w:val="uk-UA"/>
        </w:rPr>
        <w:t>т.ч</w:t>
      </w:r>
      <w:proofErr w:type="spellEnd"/>
      <w:r w:rsidRPr="00401AD2">
        <w:rPr>
          <w:lang w:val="uk-UA"/>
        </w:rPr>
        <w:t>. автора документа) із зазначенням дати, а порядок проведення конкурсу не містить чіткого визначення, що подаються виключно оригінали документів.</w:t>
      </w:r>
    </w:p>
    <w:p w14:paraId="355CD731" w14:textId="77777777" w:rsidR="00401AD2" w:rsidRPr="00401AD2" w:rsidRDefault="00401AD2" w:rsidP="00401AD2">
      <w:pPr>
        <w:ind w:firstLine="567"/>
        <w:rPr>
          <w:lang w:val="uk-UA"/>
        </w:rPr>
      </w:pPr>
    </w:p>
    <w:p w14:paraId="45B849A5" w14:textId="77777777" w:rsidR="00401AD2" w:rsidRPr="00401AD2" w:rsidRDefault="00401AD2" w:rsidP="00401AD2">
      <w:pPr>
        <w:ind w:firstLine="567"/>
        <w:rPr>
          <w:lang w:val="uk-UA"/>
        </w:rPr>
      </w:pPr>
      <w:r w:rsidRPr="00401AD2">
        <w:rPr>
          <w:lang w:val="uk-UA"/>
        </w:rPr>
        <w:t xml:space="preserve">Таким чином, скаржник вважає, що надана ним копія медичної довідки про проходження попереднього, періодичного та позачергового психіатричних оглядів, у тому числі на предмет вживання </w:t>
      </w:r>
      <w:proofErr w:type="spellStart"/>
      <w:r w:rsidRPr="00401AD2">
        <w:rPr>
          <w:lang w:val="uk-UA"/>
        </w:rPr>
        <w:t>психоактивних</w:t>
      </w:r>
      <w:proofErr w:type="spellEnd"/>
      <w:r w:rsidRPr="00401AD2">
        <w:rPr>
          <w:lang w:val="uk-UA"/>
        </w:rPr>
        <w:t xml:space="preserve"> речовин, була належним чином засвідчена та Комісія мала надати йому можливість усунути недолік.</w:t>
      </w:r>
    </w:p>
    <w:p w14:paraId="49EE066C" w14:textId="77777777" w:rsidR="00401AD2" w:rsidRPr="00401AD2" w:rsidRDefault="00401AD2" w:rsidP="00401AD2">
      <w:pPr>
        <w:ind w:firstLine="567"/>
        <w:rPr>
          <w:lang w:val="uk-UA"/>
        </w:rPr>
      </w:pPr>
    </w:p>
    <w:p w14:paraId="4B794203" w14:textId="77777777" w:rsidR="00401AD2" w:rsidRPr="00401AD2" w:rsidRDefault="00401AD2" w:rsidP="00401AD2">
      <w:pPr>
        <w:ind w:firstLine="567"/>
        <w:rPr>
          <w:lang w:val="uk-UA"/>
        </w:rPr>
      </w:pPr>
      <w:r w:rsidRPr="00401AD2">
        <w:rPr>
          <w:lang w:val="uk-UA"/>
        </w:rPr>
        <w:t>З урахуванням вищенаведеного Юрчук П.А. просить Комісію скасувати рішення про відмову у допуску до складання кваліфікаційного іспиту та допустити його до складання вказаного іспиту у межах добору кандидатів на посаду прокурора окружної прокуратури, а також надати можливість пред’явити оригінал документу.</w:t>
      </w:r>
    </w:p>
    <w:p w14:paraId="05E652B2" w14:textId="77777777" w:rsidR="00401AD2" w:rsidRPr="00401AD2" w:rsidRDefault="00401AD2" w:rsidP="00401AD2">
      <w:pPr>
        <w:ind w:firstLine="567"/>
        <w:rPr>
          <w:lang w:val="uk-UA"/>
        </w:rPr>
      </w:pPr>
    </w:p>
    <w:p w14:paraId="6FFF35D3" w14:textId="77777777" w:rsidR="00401AD2" w:rsidRPr="00401AD2" w:rsidRDefault="00401AD2" w:rsidP="00401AD2">
      <w:pPr>
        <w:ind w:firstLine="567"/>
        <w:rPr>
          <w:lang w:val="uk-UA"/>
        </w:rPr>
      </w:pPr>
      <w:r w:rsidRPr="00401AD2">
        <w:rPr>
          <w:lang w:val="uk-UA"/>
        </w:rPr>
        <w:t>Проведеною перевіркою скарги Юрчука П.А. встановлено наступне.</w:t>
      </w:r>
    </w:p>
    <w:p w14:paraId="2CC0E494" w14:textId="77777777" w:rsidR="00401AD2" w:rsidRPr="00401AD2" w:rsidRDefault="00401AD2" w:rsidP="00401AD2">
      <w:pPr>
        <w:ind w:firstLine="567"/>
        <w:rPr>
          <w:lang w:val="uk-UA"/>
        </w:rPr>
      </w:pPr>
    </w:p>
    <w:p w14:paraId="7F0DBE3B" w14:textId="77777777" w:rsidR="00401AD2" w:rsidRPr="00401AD2" w:rsidRDefault="00401AD2" w:rsidP="00401AD2">
      <w:pPr>
        <w:ind w:firstLine="567"/>
        <w:rPr>
          <w:lang w:val="uk-UA"/>
        </w:rPr>
      </w:pPr>
      <w:r w:rsidRPr="00401AD2">
        <w:rPr>
          <w:lang w:val="uk-UA"/>
        </w:rPr>
        <w:t xml:space="preserve">         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4D47CDAD" w14:textId="77777777" w:rsidR="00401AD2" w:rsidRPr="00401AD2" w:rsidRDefault="00401AD2" w:rsidP="00401AD2">
      <w:pPr>
        <w:ind w:firstLine="567"/>
        <w:rPr>
          <w:lang w:val="uk-UA"/>
        </w:rPr>
      </w:pPr>
    </w:p>
    <w:p w14:paraId="56AA4395" w14:textId="77777777" w:rsidR="00401AD2" w:rsidRPr="00401AD2" w:rsidRDefault="00401AD2" w:rsidP="00401AD2">
      <w:pPr>
        <w:ind w:firstLine="567"/>
        <w:rPr>
          <w:lang w:val="uk-UA"/>
        </w:rPr>
      </w:pPr>
      <w:r w:rsidRPr="00401AD2">
        <w:rPr>
          <w:lang w:val="uk-UA"/>
        </w:rPr>
        <w:t xml:space="preserve">         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CEF8DE2" w14:textId="77777777" w:rsidR="00401AD2" w:rsidRPr="00401AD2" w:rsidRDefault="00401AD2" w:rsidP="00401AD2">
      <w:pPr>
        <w:ind w:firstLine="567"/>
        <w:rPr>
          <w:lang w:val="uk-UA"/>
        </w:rPr>
      </w:pPr>
    </w:p>
    <w:p w14:paraId="6D230060" w14:textId="77777777" w:rsidR="00401AD2" w:rsidRPr="00401AD2" w:rsidRDefault="00401AD2" w:rsidP="00401AD2">
      <w:pPr>
        <w:ind w:firstLine="567"/>
        <w:rPr>
          <w:lang w:val="uk-UA"/>
        </w:rPr>
      </w:pPr>
      <w:r w:rsidRPr="00401AD2">
        <w:rPr>
          <w:lang w:val="uk-UA"/>
        </w:rPr>
        <w:t xml:space="preserve">         Так, пунктом 6 частини першої статті 30 Закону України «Про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72D24494" w14:textId="77777777" w:rsidR="00401AD2" w:rsidRPr="00401AD2" w:rsidRDefault="00401AD2" w:rsidP="00401AD2">
      <w:pPr>
        <w:ind w:firstLine="567"/>
        <w:rPr>
          <w:lang w:val="uk-UA"/>
        </w:rPr>
      </w:pPr>
    </w:p>
    <w:p w14:paraId="079DDC94" w14:textId="77777777" w:rsidR="00401AD2" w:rsidRPr="00401AD2" w:rsidRDefault="00401AD2" w:rsidP="00401AD2">
      <w:pPr>
        <w:ind w:firstLine="567"/>
        <w:rPr>
          <w:lang w:val="uk-UA"/>
        </w:rPr>
      </w:pPr>
      <w:r w:rsidRPr="00401AD2">
        <w:rPr>
          <w:lang w:val="uk-UA"/>
        </w:rPr>
        <w:lastRenderedPageBreak/>
        <w:t xml:space="preserve">         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4E23C227" w14:textId="77777777" w:rsidR="00401AD2" w:rsidRPr="00401AD2" w:rsidRDefault="00401AD2" w:rsidP="00401AD2">
      <w:pPr>
        <w:ind w:firstLine="567"/>
        <w:rPr>
          <w:lang w:val="uk-UA"/>
        </w:rPr>
      </w:pPr>
    </w:p>
    <w:p w14:paraId="4CDC2856" w14:textId="77777777" w:rsidR="00401AD2" w:rsidRPr="00401AD2" w:rsidRDefault="00401AD2" w:rsidP="00401AD2">
      <w:pPr>
        <w:ind w:firstLine="567"/>
        <w:rPr>
          <w:lang w:val="uk-UA"/>
        </w:rPr>
      </w:pPr>
      <w:r w:rsidRPr="00401AD2">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350440BD" w14:textId="77777777" w:rsidR="00401AD2" w:rsidRPr="00401AD2" w:rsidRDefault="00401AD2" w:rsidP="00401AD2">
      <w:pPr>
        <w:ind w:firstLine="567"/>
        <w:rPr>
          <w:lang w:val="uk-UA"/>
        </w:rPr>
      </w:pPr>
    </w:p>
    <w:p w14:paraId="7F344FCC" w14:textId="77777777" w:rsidR="00401AD2" w:rsidRPr="00401AD2" w:rsidRDefault="00401AD2" w:rsidP="00401AD2">
      <w:pPr>
        <w:ind w:firstLine="567"/>
        <w:rPr>
          <w:lang w:val="uk-UA"/>
        </w:rPr>
      </w:pPr>
      <w:r w:rsidRPr="00401AD2">
        <w:rPr>
          <w:lang w:val="uk-UA"/>
        </w:rPr>
        <w:t xml:space="preserve">За результатами повторної перевірки направлених Юрчуком П.А. документів встановлено, що він подав до Комісії копію медичної довідки про проходження попереднього, періодичного та позачергового психіатричних оглядів, у тому числі на предмет вживання </w:t>
      </w:r>
      <w:proofErr w:type="spellStart"/>
      <w:r w:rsidRPr="00401AD2">
        <w:rPr>
          <w:lang w:val="uk-UA"/>
        </w:rPr>
        <w:t>психоактивних</w:t>
      </w:r>
      <w:proofErr w:type="spellEnd"/>
      <w:r w:rsidRPr="00401AD2">
        <w:rPr>
          <w:lang w:val="uk-UA"/>
        </w:rPr>
        <w:t xml:space="preserve"> речовин, видану КНП Львівської обласної ради «Львівський обласний медичний центр превенції та терапії </w:t>
      </w:r>
      <w:proofErr w:type="spellStart"/>
      <w:r w:rsidRPr="00401AD2">
        <w:rPr>
          <w:lang w:val="uk-UA"/>
        </w:rPr>
        <w:t>узалежнень</w:t>
      </w:r>
      <w:proofErr w:type="spellEnd"/>
      <w:r w:rsidRPr="00401AD2">
        <w:rPr>
          <w:lang w:val="uk-UA"/>
        </w:rPr>
        <w:t>» 22 липня 2025 року, а не оригінал цієї довідки, як передбачено пунктом 6 частини першої статті 30 Закону України «Про прокуратуру».</w:t>
      </w:r>
    </w:p>
    <w:p w14:paraId="14E64DB5" w14:textId="77777777" w:rsidR="00401AD2" w:rsidRPr="00401AD2" w:rsidRDefault="00401AD2" w:rsidP="00401AD2">
      <w:pPr>
        <w:ind w:firstLine="567"/>
        <w:rPr>
          <w:lang w:val="uk-UA"/>
        </w:rPr>
      </w:pPr>
    </w:p>
    <w:p w14:paraId="623FD153" w14:textId="77777777" w:rsidR="00401AD2" w:rsidRPr="00401AD2" w:rsidRDefault="00401AD2" w:rsidP="00401AD2">
      <w:pPr>
        <w:ind w:firstLine="567"/>
        <w:rPr>
          <w:lang w:val="uk-UA"/>
        </w:rPr>
      </w:pPr>
      <w:r w:rsidRPr="00401AD2">
        <w:rPr>
          <w:lang w:val="uk-UA"/>
        </w:rPr>
        <w:t>Комісія бере до уваги доводи скаржника, але зазначає, що відповідно до вимог пункту 6 частини першої статті 30 Закону України «Про прокуратуру», пункту 3.10  розділу III Положення Юрчук П.А. зобов’язаний був подати до Комісії оригінал медичної довідки про стан здоров’я за формою, затвердженою центральним органом виконавчої влади, що забезпечує формування державної політики у сфері охорони здоров’я упродовж визначеного Комісією строку для приймання документів для участі в доборі кандидатів на посаду прокурора окружної прокуратури.</w:t>
      </w:r>
    </w:p>
    <w:p w14:paraId="454E3C50" w14:textId="77777777" w:rsidR="00401AD2" w:rsidRPr="00401AD2" w:rsidRDefault="00401AD2" w:rsidP="00401AD2">
      <w:pPr>
        <w:ind w:firstLine="567"/>
        <w:rPr>
          <w:lang w:val="uk-UA"/>
        </w:rPr>
      </w:pPr>
    </w:p>
    <w:p w14:paraId="656C96C3" w14:textId="77777777" w:rsidR="00401AD2" w:rsidRPr="00401AD2" w:rsidRDefault="00401AD2" w:rsidP="00401AD2">
      <w:pPr>
        <w:ind w:firstLine="567"/>
        <w:rPr>
          <w:lang w:val="uk-UA"/>
        </w:rPr>
      </w:pPr>
      <w:r w:rsidRPr="00401AD2">
        <w:rPr>
          <w:lang w:val="uk-UA"/>
        </w:rPr>
        <w:t>Документи про участь у вищезазначеному доборі, що надійшли після закінчення визначеного Комісією строку для їх приймання, не розглядаються Комісією й не повертаються заявникам.</w:t>
      </w:r>
    </w:p>
    <w:p w14:paraId="11E09E8B" w14:textId="77777777" w:rsidR="00401AD2" w:rsidRPr="00401AD2" w:rsidRDefault="00401AD2" w:rsidP="00401AD2">
      <w:pPr>
        <w:ind w:firstLine="567"/>
        <w:rPr>
          <w:lang w:val="uk-UA"/>
        </w:rPr>
      </w:pPr>
    </w:p>
    <w:p w14:paraId="712EFCF4" w14:textId="77777777" w:rsidR="00401AD2" w:rsidRPr="00401AD2" w:rsidRDefault="00401AD2" w:rsidP="00401AD2">
      <w:pPr>
        <w:ind w:firstLine="567"/>
        <w:rPr>
          <w:lang w:val="uk-UA"/>
        </w:rPr>
      </w:pPr>
      <w:r w:rsidRPr="00401AD2">
        <w:rPr>
          <w:lang w:val="uk-UA"/>
        </w:rPr>
        <w:t>Отже, скаржником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32AB2144" w14:textId="77777777" w:rsidR="00401AD2" w:rsidRPr="00401AD2" w:rsidRDefault="00401AD2" w:rsidP="00401AD2">
      <w:pPr>
        <w:ind w:firstLine="567"/>
        <w:rPr>
          <w:lang w:val="uk-UA"/>
        </w:rPr>
      </w:pPr>
    </w:p>
    <w:p w14:paraId="6A27F4A8" w14:textId="77777777" w:rsidR="00401AD2" w:rsidRPr="00401AD2" w:rsidRDefault="00401AD2" w:rsidP="00401AD2">
      <w:pPr>
        <w:ind w:firstLine="567"/>
        <w:rPr>
          <w:lang w:val="uk-UA"/>
        </w:rPr>
      </w:pPr>
      <w:r w:rsidRPr="00401AD2">
        <w:rPr>
          <w:lang w:val="uk-UA"/>
        </w:rPr>
        <w:t>Таким чином, вивчивши скаргу Юрчука П.А. Комісія дійшла консолідованого висновку про відсутність підстав для її задоволення.</w:t>
      </w:r>
    </w:p>
    <w:p w14:paraId="19E1D1C3" w14:textId="77777777" w:rsidR="00401AD2" w:rsidRPr="00401AD2" w:rsidRDefault="00401AD2" w:rsidP="00401AD2">
      <w:pPr>
        <w:ind w:firstLine="567"/>
        <w:rPr>
          <w:lang w:val="uk-UA"/>
        </w:rPr>
      </w:pPr>
    </w:p>
    <w:p w14:paraId="4BE295CC" w14:textId="0738DB91" w:rsidR="008A34EA" w:rsidRPr="00401AD2" w:rsidRDefault="00401AD2" w:rsidP="00401AD2">
      <w:pPr>
        <w:ind w:firstLine="567"/>
      </w:pPr>
      <w:r w:rsidRPr="00401AD2">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38856BA" w14:textId="77777777" w:rsidR="00401AD2" w:rsidRPr="00401AD2" w:rsidRDefault="0068165A" w:rsidP="00401AD2">
      <w:pPr>
        <w:tabs>
          <w:tab w:val="left" w:pos="709"/>
        </w:tabs>
        <w:rPr>
          <w:bCs/>
          <w:color w:val="000000" w:themeColor="text1"/>
          <w:szCs w:val="28"/>
          <w:lang w:val="uk-UA"/>
        </w:rPr>
      </w:pPr>
      <w:r>
        <w:rPr>
          <w:bCs/>
          <w:color w:val="000000" w:themeColor="text1"/>
          <w:szCs w:val="28"/>
          <w:lang w:val="uk-UA"/>
        </w:rPr>
        <w:tab/>
      </w:r>
      <w:r w:rsidR="00401AD2" w:rsidRPr="00401AD2">
        <w:rPr>
          <w:bCs/>
          <w:color w:val="000000" w:themeColor="text1"/>
          <w:szCs w:val="28"/>
          <w:lang w:val="uk-UA"/>
        </w:rPr>
        <w:t>1. Відмовити у задоволенні скарги Юрчука Павла Анатолійовича на рішення Комісії від 14 серпня 2025 року № 324дк-25 «Про відмову Юрчуку П.А. в допуску до складання кваліфікаційного іспиту».</w:t>
      </w:r>
    </w:p>
    <w:p w14:paraId="1986B622" w14:textId="7B7D3833" w:rsidR="00401AD2" w:rsidRPr="00401AD2" w:rsidRDefault="00401AD2" w:rsidP="00401AD2">
      <w:pPr>
        <w:tabs>
          <w:tab w:val="left" w:pos="709"/>
        </w:tabs>
        <w:rPr>
          <w:bCs/>
          <w:color w:val="000000" w:themeColor="text1"/>
          <w:szCs w:val="28"/>
          <w:lang w:val="uk-UA"/>
        </w:rPr>
      </w:pPr>
    </w:p>
    <w:p w14:paraId="6005E43E" w14:textId="77777777" w:rsidR="00401AD2" w:rsidRPr="00401AD2" w:rsidRDefault="00401AD2" w:rsidP="00401AD2">
      <w:pPr>
        <w:tabs>
          <w:tab w:val="left" w:pos="709"/>
        </w:tabs>
        <w:rPr>
          <w:bCs/>
          <w:color w:val="000000" w:themeColor="text1"/>
          <w:szCs w:val="28"/>
          <w:lang w:val="uk-UA"/>
        </w:rPr>
      </w:pPr>
      <w:r w:rsidRPr="00401AD2">
        <w:rPr>
          <w:bCs/>
          <w:color w:val="000000" w:themeColor="text1"/>
          <w:szCs w:val="28"/>
          <w:lang w:val="uk-UA"/>
        </w:rPr>
        <w:t xml:space="preserve">         2. Копію рішення Комісії направити Юрчуку П.А.</w:t>
      </w:r>
    </w:p>
    <w:p w14:paraId="5D120134" w14:textId="77777777" w:rsidR="00401AD2" w:rsidRPr="00401AD2" w:rsidRDefault="00401AD2" w:rsidP="00401AD2">
      <w:pPr>
        <w:tabs>
          <w:tab w:val="left" w:pos="709"/>
        </w:tabs>
        <w:rPr>
          <w:bCs/>
          <w:color w:val="000000" w:themeColor="text1"/>
          <w:szCs w:val="28"/>
          <w:lang w:val="uk-UA"/>
        </w:rPr>
      </w:pPr>
    </w:p>
    <w:p w14:paraId="74AC2F13" w14:textId="16C50A33" w:rsidR="0068165A" w:rsidRPr="0068165A" w:rsidRDefault="00401AD2" w:rsidP="00401AD2">
      <w:pPr>
        <w:tabs>
          <w:tab w:val="left" w:pos="709"/>
        </w:tabs>
        <w:rPr>
          <w:bCs/>
          <w:color w:val="000000" w:themeColor="text1"/>
          <w:szCs w:val="28"/>
          <w:lang w:val="uk-UA"/>
        </w:rPr>
      </w:pPr>
      <w:r w:rsidRPr="00401AD2">
        <w:rPr>
          <w:bCs/>
          <w:color w:val="000000" w:themeColor="text1"/>
          <w:szCs w:val="28"/>
          <w:lang w:val="uk-UA"/>
        </w:rPr>
        <w:t xml:space="preserve">         3. Рішення Комісії може бути оскаржено до суду.</w:t>
      </w:r>
    </w:p>
    <w:p w14:paraId="51B50E35" w14:textId="77777777" w:rsidR="00D22876" w:rsidRPr="0068165A" w:rsidRDefault="00D22876" w:rsidP="00D22876">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AD5C7" w14:textId="77777777" w:rsidR="007B7F5B" w:rsidRDefault="007B7F5B">
      <w:r>
        <w:separator/>
      </w:r>
    </w:p>
  </w:endnote>
  <w:endnote w:type="continuationSeparator" w:id="0">
    <w:p w14:paraId="1995A410" w14:textId="77777777" w:rsidR="007B7F5B" w:rsidRDefault="007B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2D466" w14:textId="77777777" w:rsidR="007B7F5B" w:rsidRDefault="007B7F5B">
      <w:r>
        <w:separator/>
      </w:r>
    </w:p>
  </w:footnote>
  <w:footnote w:type="continuationSeparator" w:id="0">
    <w:p w14:paraId="174DA414" w14:textId="77777777" w:rsidR="007B7F5B" w:rsidRDefault="007B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E82F484" w:rsidR="002C04EE" w:rsidRDefault="00764E53">
        <w:pPr>
          <w:pStyle w:val="a3"/>
          <w:jc w:val="center"/>
        </w:pPr>
        <w:r>
          <w:fldChar w:fldCharType="begin"/>
        </w:r>
        <w:r>
          <w:instrText>PAGE   \* MERGEFORMAT</w:instrText>
        </w:r>
        <w:r>
          <w:fldChar w:fldCharType="separate"/>
        </w:r>
        <w:r w:rsidR="00401AD2">
          <w:rPr>
            <w:noProof/>
          </w:rPr>
          <w:t>5</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B7F5B"/>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93E6E-79EF-4BC6-86FB-C395F611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1171</Words>
  <Characters>6681</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cp:revision>
  <cp:lastPrinted>2025-07-15T06:53:00Z</cp:lastPrinted>
  <dcterms:created xsi:type="dcterms:W3CDTF">2025-08-08T13:19:00Z</dcterms:created>
  <dcterms:modified xsi:type="dcterms:W3CDTF">2025-10-13T08:42:00Z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